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13197" w14:textId="77777777" w:rsidR="00EA4EF8" w:rsidRDefault="00EA4EF8" w:rsidP="00EA4EF8">
      <w:pPr>
        <w:jc w:val="center"/>
      </w:pPr>
      <w:bookmarkStart w:id="0" w:name="_GoBack"/>
      <w:bookmarkEnd w:id="0"/>
      <w:r>
        <w:t xml:space="preserve">DRAFT Minutes of the </w:t>
      </w:r>
      <w:r w:rsidR="00180BA9">
        <w:t xml:space="preserve">Special </w:t>
      </w:r>
      <w:r>
        <w:t>12 March 2020 Clifton, Maine Planning Board Meeting</w:t>
      </w:r>
    </w:p>
    <w:p w14:paraId="704860DE" w14:textId="77777777" w:rsidR="00EA4EF8" w:rsidRDefault="00EA4EF8" w:rsidP="00EA4EF8">
      <w:pPr>
        <w:jc w:val="center"/>
      </w:pPr>
    </w:p>
    <w:p w14:paraId="23B91DF6" w14:textId="77777777" w:rsidR="00EA4EF8" w:rsidRDefault="00EA4EF8" w:rsidP="00EA4EF8">
      <w:r>
        <w:t xml:space="preserve">The meeting was called to order at approximately 6:00 p.m. in the town office building.  Present were Chairperson Bruce Jellison, Vice Chairperson David </w:t>
      </w:r>
      <w:r w:rsidR="00180BA9">
        <w:t>C</w:t>
      </w:r>
      <w:r>
        <w:t>ogdell and Members Julie LaVertue and Vern Campbell.</w:t>
      </w:r>
    </w:p>
    <w:p w14:paraId="0FBF1CD8" w14:textId="77777777" w:rsidR="00180BA9" w:rsidRDefault="00EA4EF8" w:rsidP="00EA4EF8">
      <w:r>
        <w:t xml:space="preserve">The Pledge of Allegiance </w:t>
      </w:r>
      <w:r w:rsidR="00180BA9">
        <w:t>was recited.</w:t>
      </w:r>
    </w:p>
    <w:p w14:paraId="31C23FF8" w14:textId="77777777" w:rsidR="00180BA9" w:rsidRDefault="00180BA9" w:rsidP="00EA4EF8">
      <w:r>
        <w:t>Upon a motion by David/Vern and a vote of 4/0, approval of the 4 March 2020 meeting minutes was tabled until the next meeting.</w:t>
      </w:r>
    </w:p>
    <w:p w14:paraId="041CDB19" w14:textId="38419B8C" w:rsidR="00170779" w:rsidRDefault="00180BA9" w:rsidP="00EA4EF8">
      <w:r>
        <w:t xml:space="preserve">Bruce explained that the purpose of the meeting was to set a date for the Silver Maple project public hearing and to decide the rules by which the hearing would be conducted.  At </w:t>
      </w:r>
      <w:r w:rsidR="00D91D21">
        <w:t>an earlier</w:t>
      </w:r>
      <w:r>
        <w:t xml:space="preserve"> meeting, </w:t>
      </w:r>
      <w:r w:rsidR="00D91D21">
        <w:t>Bruce</w:t>
      </w:r>
      <w:r>
        <w:t xml:space="preserve"> had handed out the “Sample Rules for the Conduct of Public Hearings</w:t>
      </w:r>
      <w:r w:rsidR="00B02CEF">
        <w:t>”</w:t>
      </w:r>
      <w:r>
        <w:t xml:space="preserve"> that were taken from pages 175-179 of the </w:t>
      </w:r>
      <w:r w:rsidR="00CC5A66">
        <w:t xml:space="preserve">February 2017 revised edition of the </w:t>
      </w:r>
      <w:r w:rsidR="000F5099">
        <w:t>Maine Municipal Association (MMA)</w:t>
      </w:r>
      <w:r>
        <w:t xml:space="preserve"> </w:t>
      </w:r>
      <w:r w:rsidR="00CC5A66">
        <w:t>Planning Board Manual</w:t>
      </w:r>
      <w:r w:rsidR="000F5099">
        <w:t>.</w:t>
      </w:r>
      <w:r w:rsidR="00EA4EF8">
        <w:t xml:space="preserve"> </w:t>
      </w:r>
    </w:p>
    <w:p w14:paraId="620E04EE" w14:textId="4DDB645D" w:rsidR="000F5099" w:rsidRDefault="000F5099" w:rsidP="00EA4EF8">
      <w:r>
        <w:t xml:space="preserve">Bruce also reported that he had spoken with the MMA on whether the Board had the authority to impose a time limit on each </w:t>
      </w:r>
      <w:r w:rsidR="00D91D21">
        <w:t>witness</w:t>
      </w:r>
      <w:r>
        <w:t xml:space="preserve"> during the public hearing and was told that the Board did in fact </w:t>
      </w:r>
      <w:r w:rsidR="00B02CEF">
        <w:t xml:space="preserve">have </w:t>
      </w:r>
      <w:r>
        <w:t xml:space="preserve">that authority.  Additionally, he said that, like </w:t>
      </w:r>
      <w:r w:rsidR="00D91D21">
        <w:t xml:space="preserve">the </w:t>
      </w:r>
      <w:r>
        <w:t xml:space="preserve">earlier Maine Department of Environmental Protection hearing </w:t>
      </w:r>
      <w:r w:rsidR="00401150">
        <w:t>for the Silver Maple project, there will be a sign in sheet for those wishing to speak at our hearing.</w:t>
      </w:r>
    </w:p>
    <w:p w14:paraId="4EDFF6CD" w14:textId="33DEDE95" w:rsidR="00401150" w:rsidRDefault="00401150" w:rsidP="00EA4EF8">
      <w:r>
        <w:t>Regarding the sample rules</w:t>
      </w:r>
      <w:r w:rsidR="008F56DB">
        <w:t xml:space="preserve"> and related issues</w:t>
      </w:r>
      <w:r>
        <w:t xml:space="preserve">, the following decisions were </w:t>
      </w:r>
      <w:r w:rsidR="00711D50">
        <w:t>made to the rules and, following a motion by David/Vern and a 4/0 vote, to accept those rules with changes in the upcoming hearing</w:t>
      </w:r>
      <w:r>
        <w:t>:</w:t>
      </w:r>
    </w:p>
    <w:p w14:paraId="010BF63C" w14:textId="70378AB7" w:rsidR="00401150" w:rsidRDefault="00401150" w:rsidP="00EA4EF8">
      <w:r>
        <w:t>--In the title section, insert the words “Planning Board” and “Clifton, Maine” in the blank slots</w:t>
      </w:r>
      <w:r w:rsidR="00B02CEF">
        <w:t>.</w:t>
      </w:r>
    </w:p>
    <w:p w14:paraId="42F21485" w14:textId="77777777" w:rsidR="00AF2291" w:rsidRDefault="00401150" w:rsidP="00EA4EF8">
      <w:r>
        <w:t>--</w:t>
      </w:r>
      <w:r w:rsidR="006309E5">
        <w:t>I</w:t>
      </w:r>
      <w:r>
        <w:t>n Section I, Scope of rules, insert the words “Planning” and “Clifton, Maine” in the blank slots</w:t>
      </w:r>
      <w:r w:rsidR="00AF2291">
        <w:t>.</w:t>
      </w:r>
    </w:p>
    <w:p w14:paraId="5C09F90C" w14:textId="588E4C9A" w:rsidR="00401150" w:rsidRDefault="00AF2291" w:rsidP="00EA4EF8">
      <w:r>
        <w:t>--In Section II, Notice of Public Hearings, insert the words “Bangor Daily News” in the blank slot.</w:t>
      </w:r>
      <w:r w:rsidR="006309E5">
        <w:t xml:space="preserve">  </w:t>
      </w:r>
      <w:r w:rsidR="00D91D21">
        <w:t xml:space="preserve">The </w:t>
      </w:r>
      <w:r w:rsidR="00F1230A">
        <w:t>B</w:t>
      </w:r>
      <w:r w:rsidR="00D91D21">
        <w:t>oard decided that a</w:t>
      </w:r>
      <w:r>
        <w:t>n ad will be placed in that publication at least seven days in advance of the hearing to satisfy the public notice requirement.</w:t>
      </w:r>
    </w:p>
    <w:p w14:paraId="05A438A6" w14:textId="0ED35242" w:rsidR="008F56DB" w:rsidRDefault="00AF2291" w:rsidP="00EA4EF8">
      <w:r>
        <w:t>--</w:t>
      </w:r>
      <w:r w:rsidR="006309E5">
        <w:t xml:space="preserve">Section IV, Subsection C, </w:t>
      </w:r>
      <w:r>
        <w:t>Witnesses</w:t>
      </w:r>
      <w:r w:rsidR="006309E5">
        <w:t xml:space="preserve"> </w:t>
      </w:r>
      <w:r w:rsidR="00D91D21">
        <w:t xml:space="preserve">in the sample rules </w:t>
      </w:r>
      <w:r w:rsidR="006309E5">
        <w:t xml:space="preserve">stated that each witness would be required to state his/her name, residence address, business address, business or professional affiliation, the nature of their interest in the hearing, </w:t>
      </w:r>
      <w:r w:rsidR="00B02CEF">
        <w:t>and</w:t>
      </w:r>
      <w:r w:rsidR="006309E5">
        <w:t xml:space="preserve"> whom they represent.  There was some discussion among the Board whether </w:t>
      </w:r>
      <w:r w:rsidR="00B02CEF">
        <w:t>all</w:t>
      </w:r>
      <w:r w:rsidR="008F56DB">
        <w:t xml:space="preserve"> </w:t>
      </w:r>
      <w:r w:rsidR="006309E5">
        <w:t>that information was necessary.  However, it was ultimately decided</w:t>
      </w:r>
      <w:r w:rsidR="008F56DB">
        <w:t xml:space="preserve"> t</w:t>
      </w:r>
      <w:r w:rsidR="00D91D21">
        <w:t>o</w:t>
      </w:r>
      <w:r w:rsidR="008F56DB">
        <w:t xml:space="preserve"> leave the list as is.</w:t>
      </w:r>
    </w:p>
    <w:p w14:paraId="081DF261" w14:textId="5C07669F" w:rsidR="008F56DB" w:rsidRDefault="008F56DB" w:rsidP="00EA4EF8">
      <w:r>
        <w:t>--In Section IV, Subsection</w:t>
      </w:r>
      <w:r w:rsidR="00D91D21">
        <w:t>,</w:t>
      </w:r>
      <w:r>
        <w:t xml:space="preserve"> F3 Order of Business and Testimony, it was decided to delete the </w:t>
      </w:r>
      <w:r w:rsidR="00B02CEF">
        <w:t>words “and</w:t>
      </w:r>
      <w:r>
        <w:t xml:space="preserve"> reads all correspondence and reports received.”  This decision was made due to the sheer volume of material that would make it impractical to read at the hearing.</w:t>
      </w:r>
    </w:p>
    <w:p w14:paraId="7FE81DF2" w14:textId="4B91167D" w:rsidR="002F61AE" w:rsidRDefault="008F56DB" w:rsidP="00EA4EF8">
      <w:r>
        <w:t>--</w:t>
      </w:r>
      <w:r w:rsidR="002F61AE">
        <w:t xml:space="preserve">In </w:t>
      </w:r>
      <w:r>
        <w:t>Section IV, Subsection F11</w:t>
      </w:r>
      <w:r w:rsidR="00D91D21">
        <w:t>,</w:t>
      </w:r>
      <w:r>
        <w:t xml:space="preserve"> Order of Business and Testimony</w:t>
      </w:r>
      <w:r w:rsidR="002F61AE">
        <w:t xml:space="preserve">, </w:t>
      </w:r>
      <w:r w:rsidR="00D91D21">
        <w:t xml:space="preserve">the Board decided to </w:t>
      </w:r>
      <w:r w:rsidR="002F61AE">
        <w:t>insert</w:t>
      </w:r>
      <w:r w:rsidR="006309E5">
        <w:t xml:space="preserve"> </w:t>
      </w:r>
      <w:r w:rsidR="002F61AE">
        <w:t>words to the effect “Generally, comments, questions and presentations will be limited to five minutes per person.”  Per Section V, Subsection G</w:t>
      </w:r>
      <w:r w:rsidR="00D91D21">
        <w:t xml:space="preserve"> of the sample rules</w:t>
      </w:r>
      <w:r w:rsidR="002F61AE">
        <w:t xml:space="preserve">, the Board will have the discretion of waive the </w:t>
      </w:r>
      <w:r w:rsidR="00B02CEF">
        <w:t>five-minute</w:t>
      </w:r>
      <w:r w:rsidR="002F61AE">
        <w:t xml:space="preserve"> requirement for a speaker should circumstance</w:t>
      </w:r>
      <w:r w:rsidR="00B02CEF">
        <w:t>s</w:t>
      </w:r>
      <w:r w:rsidR="002F61AE">
        <w:t xml:space="preserve"> warrant.</w:t>
      </w:r>
    </w:p>
    <w:p w14:paraId="06D1BB4A" w14:textId="77777777" w:rsidR="002F61AE" w:rsidRDefault="002F61AE" w:rsidP="00EA4EF8">
      <w:r>
        <w:lastRenderedPageBreak/>
        <w:t>--Initially, the Board was divided on whether to send a mailer to town residents alerting them to the hearing.  After discussing the issue, it was agreed to do so.</w:t>
      </w:r>
    </w:p>
    <w:p w14:paraId="370AA86D" w14:textId="2A6B6C8D" w:rsidR="00E96795" w:rsidRDefault="002F61AE" w:rsidP="00EA4EF8">
      <w:r>
        <w:t xml:space="preserve">The Board, in consultation with the Silver Maple representative in attendance, discussed </w:t>
      </w:r>
      <w:r w:rsidR="00E96795">
        <w:t>when would be an appropriate date for the hearing, notwithstanding that the ongoing COVID-19 pandemic might be a factor.  Upon a motion by David/Julie and a 4/0 vote, the hearing was set for 6:00 p.m. on Tuesday, 14 April 2020 in the town office building.</w:t>
      </w:r>
    </w:p>
    <w:p w14:paraId="2EEC2D53" w14:textId="760362E9" w:rsidR="00E96795" w:rsidRDefault="00E96795" w:rsidP="00EA4EF8">
      <w:r>
        <w:t xml:space="preserve">During the public comments </w:t>
      </w:r>
      <w:r w:rsidR="00F1230A">
        <w:t xml:space="preserve">portion </w:t>
      </w:r>
      <w:r>
        <w:t>of the meeting, there were several questions regarding what the town’s land use ordinance s</w:t>
      </w:r>
      <w:r w:rsidR="00852383">
        <w:t>aid</w:t>
      </w:r>
      <w:r>
        <w:t xml:space="preserve"> about the scenic aspects of wind farm applications.</w:t>
      </w:r>
    </w:p>
    <w:p w14:paraId="359386D2" w14:textId="77777777" w:rsidR="004237E5" w:rsidRDefault="00E96795" w:rsidP="00EA4EF8">
      <w:r>
        <w:t>Upon a motion by David/Vern and vote of 4/0, the meeting was adjourned at approximately</w:t>
      </w:r>
      <w:r w:rsidR="004237E5">
        <w:t xml:space="preserve"> 7:50 p.m.</w:t>
      </w:r>
    </w:p>
    <w:p w14:paraId="77A7EC92" w14:textId="77777777" w:rsidR="004237E5" w:rsidRDefault="004237E5" w:rsidP="00EA4EF8">
      <w:r>
        <w:t>Minutes prepared by Vice Chairperson David Cogdell</w:t>
      </w:r>
    </w:p>
    <w:p w14:paraId="002B856B" w14:textId="77777777" w:rsidR="004237E5" w:rsidRDefault="004237E5" w:rsidP="00EA4EF8"/>
    <w:p w14:paraId="20AA0E66" w14:textId="77777777" w:rsidR="00AF2291" w:rsidRPr="00B02CEF" w:rsidRDefault="004237E5" w:rsidP="00EA4EF8">
      <w:pPr>
        <w:rPr>
          <w:b/>
          <w:bCs/>
          <w:i/>
          <w:iCs/>
        </w:rPr>
      </w:pPr>
      <w:r w:rsidRPr="00B02CEF">
        <w:rPr>
          <w:b/>
          <w:bCs/>
          <w:i/>
          <w:iCs/>
        </w:rPr>
        <w:t>N.B</w:t>
      </w:r>
      <w:r w:rsidR="00B02CEF" w:rsidRPr="00B02CEF">
        <w:rPr>
          <w:b/>
          <w:bCs/>
          <w:i/>
          <w:iCs/>
        </w:rPr>
        <w:t>.</w:t>
      </w:r>
      <w:r w:rsidRPr="00B02CEF">
        <w:rPr>
          <w:b/>
          <w:bCs/>
          <w:i/>
          <w:iCs/>
        </w:rPr>
        <w:t xml:space="preserve">  As a result of the COVID-19 pandemic, </w:t>
      </w:r>
      <w:r w:rsidR="00B02CEF" w:rsidRPr="00B02CEF">
        <w:rPr>
          <w:b/>
          <w:bCs/>
          <w:i/>
          <w:iCs/>
        </w:rPr>
        <w:t xml:space="preserve">on 17 March 2020, </w:t>
      </w:r>
      <w:r w:rsidRPr="00B02CEF">
        <w:rPr>
          <w:b/>
          <w:bCs/>
          <w:i/>
          <w:iCs/>
        </w:rPr>
        <w:t xml:space="preserve">the Clifton Board of Selectmen </w:t>
      </w:r>
      <w:r w:rsidR="00B02CEF" w:rsidRPr="00B02CEF">
        <w:rPr>
          <w:b/>
          <w:bCs/>
          <w:i/>
          <w:iCs/>
        </w:rPr>
        <w:t>closed the town office building and cancelled all meetings until further notice.  As a result, the 14 April 2020 Silver Maple hearing has been cancelled and will be rescheduled when circumstances allow.</w:t>
      </w:r>
      <w:r w:rsidR="00E96795" w:rsidRPr="00B02CEF">
        <w:rPr>
          <w:b/>
          <w:bCs/>
          <w:i/>
          <w:iCs/>
        </w:rPr>
        <w:t xml:space="preserve"> </w:t>
      </w:r>
      <w:r w:rsidR="002F61AE" w:rsidRPr="00B02CEF">
        <w:rPr>
          <w:b/>
          <w:bCs/>
          <w:i/>
          <w:iCs/>
        </w:rPr>
        <w:t xml:space="preserve">  </w:t>
      </w:r>
      <w:r w:rsidR="00AF2291" w:rsidRPr="00B02CEF">
        <w:rPr>
          <w:b/>
          <w:bCs/>
          <w:i/>
          <w:iCs/>
        </w:rPr>
        <w:t xml:space="preserve"> </w:t>
      </w:r>
    </w:p>
    <w:sectPr w:rsidR="00AF2291" w:rsidRPr="00B02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F8"/>
    <w:rsid w:val="00021420"/>
    <w:rsid w:val="000C75D2"/>
    <w:rsid w:val="000F5099"/>
    <w:rsid w:val="00180BA9"/>
    <w:rsid w:val="002F61AE"/>
    <w:rsid w:val="00401150"/>
    <w:rsid w:val="004237E5"/>
    <w:rsid w:val="005E4895"/>
    <w:rsid w:val="006309E5"/>
    <w:rsid w:val="00711D50"/>
    <w:rsid w:val="00852383"/>
    <w:rsid w:val="008F56DB"/>
    <w:rsid w:val="00AF2291"/>
    <w:rsid w:val="00B02CEF"/>
    <w:rsid w:val="00CC5A66"/>
    <w:rsid w:val="00D91D21"/>
    <w:rsid w:val="00E96795"/>
    <w:rsid w:val="00EA4EF8"/>
    <w:rsid w:val="00F1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E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cogdell</dc:creator>
  <cp:lastModifiedBy>User</cp:lastModifiedBy>
  <cp:revision>2</cp:revision>
  <dcterms:created xsi:type="dcterms:W3CDTF">2020-03-27T18:05:00Z</dcterms:created>
  <dcterms:modified xsi:type="dcterms:W3CDTF">2020-03-27T18:05:00Z</dcterms:modified>
</cp:coreProperties>
</file>