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FA483E">
      <w:pPr>
        <w:spacing w:after="0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446005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5A09B6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607F30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  <w:r w:rsidR="00FA483E">
        <w:rPr>
          <w:b/>
        </w:rPr>
        <w:t xml:space="preserve"> </w:t>
      </w:r>
    </w:p>
    <w:p w:rsidR="00EE1A5D" w:rsidRDefault="00607F30" w:rsidP="00A17EF8">
      <w:pPr>
        <w:spacing w:line="240" w:lineRule="auto"/>
      </w:pPr>
      <w:r>
        <w:t>Susan Smith, Superintendent RSU 63</w:t>
      </w:r>
    </w:p>
    <w:p w:rsidR="00607F30" w:rsidRDefault="00607F30" w:rsidP="00A17EF8">
      <w:pPr>
        <w:spacing w:line="240" w:lineRule="auto"/>
      </w:pPr>
      <w:r>
        <w:t>Bill Varney – Premium Choice Broadband</w:t>
      </w:r>
    </w:p>
    <w:p w:rsidR="00607F30" w:rsidRDefault="00607F30" w:rsidP="00A17EF8">
      <w:pPr>
        <w:spacing w:line="240" w:lineRule="auto"/>
      </w:pPr>
      <w:r>
        <w:t>Jon Pottle, Eaton Peabody</w:t>
      </w:r>
      <w:r w:rsidR="00A87FB7">
        <w:t>, Land Use Attorney</w:t>
      </w:r>
    </w:p>
    <w:p w:rsidR="00607F30" w:rsidRDefault="00607F30" w:rsidP="00A17EF8">
      <w:pPr>
        <w:spacing w:line="240" w:lineRule="auto"/>
        <w:rPr>
          <w:b/>
        </w:rPr>
      </w:pPr>
    </w:p>
    <w:p w:rsidR="00CD56FE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  <w:r w:rsidR="00A87FB7">
        <w:t xml:space="preserve"> </w:t>
      </w:r>
    </w:p>
    <w:p w:rsidR="00A87FB7" w:rsidRDefault="00A87FB7" w:rsidP="00A17EF8">
      <w:pPr>
        <w:spacing w:line="240" w:lineRule="auto"/>
      </w:pPr>
      <w:r>
        <w:t>1 M.R.S.A §405 (6) (H) (E) Land Use Violations</w:t>
      </w:r>
    </w:p>
    <w:p w:rsidR="00833223" w:rsidRDefault="00A87FB7" w:rsidP="00A17EF8">
      <w:pPr>
        <w:spacing w:line="240" w:lineRule="auto"/>
      </w:pPr>
      <w:r>
        <w:t>1 M.R.S.A</w:t>
      </w:r>
      <w:r w:rsidR="00833223">
        <w:t>. §</w:t>
      </w:r>
      <w:r>
        <w:t>405 (6) (B) Real-estate</w:t>
      </w:r>
    </w:p>
    <w:p w:rsidR="00A87FB7" w:rsidRDefault="00833223" w:rsidP="00A17EF8">
      <w:pPr>
        <w:spacing w:line="240" w:lineRule="auto"/>
      </w:pPr>
      <w:r>
        <w:t>1 M.R.S.A.</w:t>
      </w:r>
      <w:r w:rsidR="00A87FB7">
        <w:t xml:space="preserve"> </w:t>
      </w:r>
      <w:r>
        <w:t>§405 (6) (A) Personnel Matters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607F30">
        <w:t xml:space="preserve">  Approve the April 5th</w:t>
      </w:r>
      <w:r w:rsidR="00CD56FE">
        <w:t>, 2022</w:t>
      </w:r>
      <w:r w:rsidR="0062418C">
        <w:rPr>
          <w:vertAlign w:val="superscript"/>
        </w:rPr>
        <w:t xml:space="preserve">  </w:t>
      </w:r>
      <w:r w:rsidR="0062418C"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EB6B22" w:rsidRDefault="00EB6B22" w:rsidP="00A17EF8">
      <w:pPr>
        <w:spacing w:line="240" w:lineRule="auto"/>
      </w:pPr>
      <w:r w:rsidRPr="00EB6B22">
        <w:t xml:space="preserve">1.  </w:t>
      </w:r>
      <w:r>
        <w:t>Penobscot Cleaning, floors – May 23</w:t>
      </w:r>
      <w:r w:rsidRPr="00EB6B22">
        <w:rPr>
          <w:vertAlign w:val="superscript"/>
        </w:rPr>
        <w:t>rd</w:t>
      </w:r>
      <w:r w:rsidR="00A87FB7">
        <w:t xml:space="preserve"> </w:t>
      </w:r>
    </w:p>
    <w:p w:rsidR="00A87FB7" w:rsidRDefault="00A87FB7" w:rsidP="00A17EF8">
      <w:pPr>
        <w:spacing w:line="240" w:lineRule="auto"/>
      </w:pPr>
      <w:r>
        <w:t>2.  Business of the Month</w:t>
      </w:r>
    </w:p>
    <w:p w:rsidR="00A87FB7" w:rsidRDefault="00A87FB7" w:rsidP="00A17EF8">
      <w:pPr>
        <w:spacing w:line="240" w:lineRule="auto"/>
      </w:pPr>
      <w:r>
        <w:t xml:space="preserve">3.  </w:t>
      </w:r>
      <w:r w:rsidR="00F672F0">
        <w:t>Municipal Quit Claim Deed – Needs signatures</w:t>
      </w:r>
    </w:p>
    <w:p w:rsidR="00F672F0" w:rsidRDefault="00F672F0" w:rsidP="00A17EF8">
      <w:pPr>
        <w:spacing w:line="240" w:lineRule="auto"/>
      </w:pPr>
      <w:r>
        <w:t>4.  Tree Growth Penalty withdrawal Map 3 Lot 17</w:t>
      </w:r>
      <w:bookmarkStart w:id="0" w:name="_GoBack"/>
      <w:bookmarkEnd w:id="0"/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lastRenderedPageBreak/>
        <w:t>TOWN CLERK:</w:t>
      </w:r>
    </w:p>
    <w:p w:rsidR="00C26C18" w:rsidRDefault="00CD56FE" w:rsidP="00A17EF8">
      <w:pPr>
        <w:spacing w:line="240" w:lineRule="auto"/>
      </w:pPr>
      <w:r w:rsidRPr="00CD56FE">
        <w:t>Appointments</w:t>
      </w:r>
      <w:r>
        <w:t xml:space="preserve">: </w:t>
      </w:r>
      <w:r w:rsidR="00C26C18">
        <w:t xml:space="preserve"> As follows </w:t>
      </w:r>
    </w:p>
    <w:p w:rsidR="00833223" w:rsidRDefault="00833223" w:rsidP="00A17EF8">
      <w:pPr>
        <w:spacing w:line="240" w:lineRule="auto"/>
      </w:pPr>
      <w:r>
        <w:t xml:space="preserve">Cemetery Committee – Ruth Perry until 2023 </w:t>
      </w:r>
    </w:p>
    <w:p w:rsidR="00152381" w:rsidRDefault="00152381" w:rsidP="00A17EF8">
      <w:pPr>
        <w:spacing w:line="240" w:lineRule="auto"/>
      </w:pPr>
      <w:r>
        <w:t xml:space="preserve">                                      Dennis Harvey 2024</w:t>
      </w:r>
    </w:p>
    <w:p w:rsidR="00152381" w:rsidRDefault="00152381" w:rsidP="00A17EF8">
      <w:pPr>
        <w:spacing w:line="240" w:lineRule="auto"/>
      </w:pPr>
      <w:r>
        <w:t>Comprehensive Committee – Bruce Jellison until 2023</w:t>
      </w:r>
    </w:p>
    <w:p w:rsidR="00152381" w:rsidRDefault="00152381" w:rsidP="00A17EF8">
      <w:pPr>
        <w:spacing w:line="240" w:lineRule="auto"/>
      </w:pPr>
      <w:r>
        <w:t xml:space="preserve">                                                David Cogdell until 2023</w:t>
      </w:r>
    </w:p>
    <w:p w:rsidR="00607F30" w:rsidRDefault="00152381" w:rsidP="00A17EF8">
      <w:pPr>
        <w:spacing w:line="240" w:lineRule="auto"/>
      </w:pPr>
      <w:r>
        <w:t xml:space="preserve">                                                Vernon Campbell until 2023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CD56FE">
        <w:t>No report</w:t>
      </w:r>
    </w:p>
    <w:p w:rsidR="00607F30" w:rsidRDefault="00A564FC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607F30" w:rsidRPr="00F672F0" w:rsidRDefault="00A564FC" w:rsidP="00661CFB">
      <w:pPr>
        <w:spacing w:line="240" w:lineRule="auto"/>
      </w:pPr>
      <w:r w:rsidRPr="00A564FC">
        <w:rPr>
          <w:b/>
        </w:rPr>
        <w:t>EDDINGTON FIRE REPORT:</w:t>
      </w:r>
      <w:r>
        <w:rPr>
          <w:b/>
        </w:rPr>
        <w:t xml:space="preserve"> </w:t>
      </w:r>
      <w:r w:rsidRPr="00A564FC">
        <w:t>Informational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  <w:r w:rsidR="000C7D30">
        <w:t xml:space="preserve">  </w:t>
      </w:r>
    </w:p>
    <w:p w:rsidR="00CD56FE" w:rsidRDefault="00CD56FE" w:rsidP="00A17EF8">
      <w:pPr>
        <w:spacing w:line="240" w:lineRule="auto"/>
      </w:pPr>
      <w:r>
        <w:t>Planning Board</w:t>
      </w:r>
      <w:r w:rsidR="00607F30">
        <w:t xml:space="preserve"> meeting minutes April 6</w:t>
      </w:r>
      <w:r w:rsidR="00607F30" w:rsidRPr="00607F30">
        <w:rPr>
          <w:vertAlign w:val="superscript"/>
        </w:rPr>
        <w:t>th</w:t>
      </w:r>
      <w:r w:rsidR="00607F30">
        <w:t>, 2022</w:t>
      </w:r>
      <w:r>
        <w:t xml:space="preserve"> -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BE2F78" w:rsidRDefault="00607F30" w:rsidP="00A17EF8">
      <w:pPr>
        <w:spacing w:line="240" w:lineRule="auto"/>
      </w:pPr>
      <w:r>
        <w:t>April 6</w:t>
      </w:r>
      <w:r w:rsidRPr="00607F30">
        <w:rPr>
          <w:vertAlign w:val="superscript"/>
        </w:rPr>
        <w:t>th</w:t>
      </w:r>
      <w:r>
        <w:t xml:space="preserve">, 2022 </w:t>
      </w:r>
      <w:r w:rsidR="00BE2F78">
        <w:t>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CD56FE" w:rsidRPr="00CD56FE" w:rsidRDefault="00EB6B22" w:rsidP="00A17EF8">
      <w:pPr>
        <w:spacing w:line="240" w:lineRule="auto"/>
      </w:pPr>
      <w:r>
        <w:t>April 20</w:t>
      </w:r>
      <w:r w:rsidRPr="00EB6B22">
        <w:rPr>
          <w:vertAlign w:val="superscript"/>
        </w:rPr>
        <w:t>th</w:t>
      </w:r>
      <w:r>
        <w:t>, 2022 meeting</w:t>
      </w:r>
      <w:r w:rsidR="00CD56FE">
        <w:t xml:space="preserve"> minutes - Informational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672F0" w:rsidRPr="00F672F0" w:rsidRDefault="00F672F0" w:rsidP="00A17EF8">
      <w:pPr>
        <w:spacing w:line="240" w:lineRule="auto"/>
      </w:pPr>
      <w:r w:rsidRPr="00F672F0">
        <w:t>MRC update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661CFB" w:rsidRDefault="00661CFB" w:rsidP="00A17EF8">
      <w:pPr>
        <w:spacing w:line="240" w:lineRule="auto"/>
        <w:rPr>
          <w:b/>
        </w:rPr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A564FC" w:rsidRDefault="00A564FC" w:rsidP="00A17EF8">
      <w:pPr>
        <w:spacing w:line="240" w:lineRule="auto"/>
        <w:rPr>
          <w:b/>
        </w:rPr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BD" w:rsidRDefault="000B5DBD" w:rsidP="002F4B64">
      <w:pPr>
        <w:spacing w:after="0" w:line="240" w:lineRule="auto"/>
      </w:pPr>
      <w:r>
        <w:separator/>
      </w:r>
    </w:p>
  </w:endnote>
  <w:endnote w:type="continuationSeparator" w:id="0">
    <w:p w:rsidR="000B5DBD" w:rsidRDefault="000B5DBD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BD" w:rsidRDefault="000B5DBD" w:rsidP="002F4B64">
      <w:pPr>
        <w:spacing w:after="0" w:line="240" w:lineRule="auto"/>
      </w:pPr>
      <w:r>
        <w:separator/>
      </w:r>
    </w:p>
  </w:footnote>
  <w:footnote w:type="continuationSeparator" w:id="0">
    <w:p w:rsidR="000B5DBD" w:rsidRDefault="000B5DBD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34EE"/>
    <w:rsid w:val="000B5DBD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36A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45EED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3B7"/>
    <w:rsid w:val="00C24501"/>
    <w:rsid w:val="00C24849"/>
    <w:rsid w:val="00C24A8F"/>
    <w:rsid w:val="00C26C18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6B22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2F0"/>
    <w:rsid w:val="00F6730E"/>
    <w:rsid w:val="00F87D91"/>
    <w:rsid w:val="00F944F5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7B36-7D6E-4EBB-B02C-E53440AF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2022-01-12T17:22:00Z</cp:lastPrinted>
  <dcterms:created xsi:type="dcterms:W3CDTF">2022-04-27T19:14:00Z</dcterms:created>
  <dcterms:modified xsi:type="dcterms:W3CDTF">2022-04-27T19:14:00Z</dcterms:modified>
</cp:coreProperties>
</file>