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51F20" w14:textId="3E51937D" w:rsidR="002B7DEE" w:rsidRDefault="00444377" w:rsidP="00420112">
      <w:pPr>
        <w:jc w:val="center"/>
      </w:pPr>
      <w:bookmarkStart w:id="0" w:name="_GoBack"/>
      <w:bookmarkEnd w:id="0"/>
      <w:r>
        <w:t>Minutes of 10 November 2021 Clifton Planning Board Meeting</w:t>
      </w:r>
    </w:p>
    <w:p w14:paraId="31A4AA69" w14:textId="1FA65E9C" w:rsidR="00F05E54" w:rsidRDefault="00F05E54" w:rsidP="00420112">
      <w:pPr>
        <w:jc w:val="center"/>
      </w:pPr>
      <w:r>
        <w:t>(Revision 1)</w:t>
      </w:r>
    </w:p>
    <w:p w14:paraId="4A207B51" w14:textId="77777777" w:rsidR="009A1A74" w:rsidRDefault="009A1A74" w:rsidP="008A7AF8"/>
    <w:p w14:paraId="093DEF1A" w14:textId="735F55DE" w:rsidR="008A7AF8" w:rsidRDefault="008A7AF8" w:rsidP="008A7AF8">
      <w:r>
        <w:t>The meeting was called to order at approx</w:t>
      </w:r>
      <w:r w:rsidR="00F06C71">
        <w:t>imately</w:t>
      </w:r>
      <w:r>
        <w:t xml:space="preserve"> </w:t>
      </w:r>
      <w:r w:rsidR="000E2301">
        <w:t>6:02 p.m.</w:t>
      </w:r>
      <w:r>
        <w:t xml:space="preserve"> in the town office building.  Present were Chairperson Bruce </w:t>
      </w:r>
      <w:proofErr w:type="spellStart"/>
      <w:r>
        <w:t>Jellison</w:t>
      </w:r>
      <w:proofErr w:type="spellEnd"/>
      <w:r>
        <w:t>, Vice Chairperson</w:t>
      </w:r>
      <w:r w:rsidR="00A94E7A">
        <w:t xml:space="preserve"> David </w:t>
      </w:r>
      <w:proofErr w:type="spellStart"/>
      <w:r w:rsidR="00A94E7A">
        <w:t>Cogdell</w:t>
      </w:r>
      <w:proofErr w:type="spellEnd"/>
      <w:r w:rsidR="00A94E7A">
        <w:t xml:space="preserve"> and members Vern Campbell and Julie </w:t>
      </w:r>
      <w:proofErr w:type="spellStart"/>
      <w:r w:rsidR="00A94E7A">
        <w:t>LaVertue</w:t>
      </w:r>
      <w:proofErr w:type="spellEnd"/>
      <w:r w:rsidR="00A94E7A">
        <w:t>.  Also present w</w:t>
      </w:r>
      <w:r w:rsidR="0033625F">
        <w:t>ere</w:t>
      </w:r>
      <w:r w:rsidR="00A94E7A">
        <w:t xml:space="preserve"> the Town of Clifton Code Enforcement Officer</w:t>
      </w:r>
      <w:r w:rsidR="00610E08">
        <w:t xml:space="preserve"> (CEO)</w:t>
      </w:r>
      <w:r w:rsidR="00A94E7A">
        <w:t xml:space="preserve"> Rick Le</w:t>
      </w:r>
      <w:r w:rsidR="00CC1337">
        <w:t>a</w:t>
      </w:r>
      <w:r w:rsidR="00A94E7A">
        <w:t xml:space="preserve">vitt and </w:t>
      </w:r>
      <w:r w:rsidR="00674EDA">
        <w:t>Paul Fu</w:t>
      </w:r>
      <w:r w:rsidR="009A1A74">
        <w:t>l</w:t>
      </w:r>
      <w:r w:rsidR="00674EDA">
        <w:t xml:space="preserve">ler representing the </w:t>
      </w:r>
      <w:r w:rsidR="00152FC3">
        <w:t>S</w:t>
      </w:r>
      <w:r w:rsidR="00674EDA">
        <w:t xml:space="preserve">ilver Maple Wind </w:t>
      </w:r>
      <w:r w:rsidR="00D635C3">
        <w:t>P</w:t>
      </w:r>
      <w:r w:rsidR="00674EDA">
        <w:t>roject.  The meeting was not</w:t>
      </w:r>
      <w:r w:rsidR="00816CDE">
        <w:t xml:space="preserve"> broadcast or recorded via Zoom.</w:t>
      </w:r>
      <w:r w:rsidR="009B613E">
        <w:t xml:space="preserve">  </w:t>
      </w:r>
      <w:r w:rsidR="00C713FE">
        <w:t>(</w:t>
      </w:r>
      <w:r w:rsidR="009B613E">
        <w:t xml:space="preserve">Note:  this meeting had been delayed a week to </w:t>
      </w:r>
      <w:r w:rsidR="00610E08">
        <w:t>allow the</w:t>
      </w:r>
      <w:r w:rsidR="00747204">
        <w:t xml:space="preserve"> </w:t>
      </w:r>
      <w:r w:rsidR="00610E08">
        <w:t xml:space="preserve">CEO to </w:t>
      </w:r>
      <w:r w:rsidR="00747204">
        <w:t xml:space="preserve">complete two construction permit application packages for the </w:t>
      </w:r>
      <w:r w:rsidR="0039617B">
        <w:t>Planning Board’s review.</w:t>
      </w:r>
      <w:r w:rsidR="00C713FE">
        <w:t>)</w:t>
      </w:r>
      <w:r w:rsidR="009B613E">
        <w:t xml:space="preserve"> </w:t>
      </w:r>
    </w:p>
    <w:p w14:paraId="2FF5B7CF" w14:textId="076D649C" w:rsidR="00816CDE" w:rsidRDefault="00816CDE" w:rsidP="008A7AF8">
      <w:r>
        <w:t xml:space="preserve">The Pledge of </w:t>
      </w:r>
      <w:r w:rsidR="00754688">
        <w:t>A</w:t>
      </w:r>
      <w:r>
        <w:t>llegiance was recited.</w:t>
      </w:r>
    </w:p>
    <w:p w14:paraId="6489E3D0" w14:textId="0A6E7135" w:rsidR="00B540D4" w:rsidRDefault="00405081" w:rsidP="008A7AF8">
      <w:r>
        <w:t xml:space="preserve">Upon a motion by </w:t>
      </w:r>
      <w:r w:rsidR="00A327D0">
        <w:t>Vern/Julie</w:t>
      </w:r>
      <w:r w:rsidR="00152FC3">
        <w:t xml:space="preserve"> and </w:t>
      </w:r>
      <w:r>
        <w:t xml:space="preserve">a 4/0 vote, </w:t>
      </w:r>
      <w:r w:rsidR="002C2C34">
        <w:t>the</w:t>
      </w:r>
      <w:r>
        <w:t xml:space="preserve"> minutes of the</w:t>
      </w:r>
      <w:r w:rsidR="008744D5">
        <w:t xml:space="preserve"> 6 October 2021 Planning Board meeting were approved.</w:t>
      </w:r>
    </w:p>
    <w:p w14:paraId="30C81384" w14:textId="572336E9" w:rsidR="0094710C" w:rsidRDefault="00B540D4" w:rsidP="008A7AF8">
      <w:r>
        <w:t xml:space="preserve">Paul Fuller reported that the Penobscot </w:t>
      </w:r>
      <w:r w:rsidR="00F85D3F">
        <w:t>County Regist</w:t>
      </w:r>
      <w:r w:rsidR="00A02120">
        <w:t>ry</w:t>
      </w:r>
      <w:r w:rsidR="00F85D3F">
        <w:t xml:space="preserve"> of Deeds had only been able to </w:t>
      </w:r>
      <w:r w:rsidR="003C4F7E">
        <w:t xml:space="preserve">accept/record </w:t>
      </w:r>
      <w:r w:rsidR="000632C5">
        <w:t xml:space="preserve">the </w:t>
      </w:r>
      <w:r w:rsidR="00BB112E">
        <w:t>a</w:t>
      </w:r>
      <w:r w:rsidR="000632C5">
        <w:t xml:space="preserve">rea </w:t>
      </w:r>
      <w:r w:rsidR="00BB112E">
        <w:t>o</w:t>
      </w:r>
      <w:r w:rsidR="000632C5">
        <w:t xml:space="preserve">wnership </w:t>
      </w:r>
      <w:r w:rsidR="00BB112E">
        <w:t>m</w:t>
      </w:r>
      <w:r w:rsidR="000632C5">
        <w:t>ap</w:t>
      </w:r>
      <w:r w:rsidR="002D1083">
        <w:t xml:space="preserve"> and not the </w:t>
      </w:r>
      <w:r w:rsidR="005E154C">
        <w:t xml:space="preserve">topographic </w:t>
      </w:r>
      <w:r w:rsidR="008F32FA">
        <w:t>and satellite maps</w:t>
      </w:r>
      <w:r w:rsidR="005402A1">
        <w:t xml:space="preserve"> that the</w:t>
      </w:r>
      <w:r w:rsidR="003C4F7E">
        <w:t xml:space="preserve"> Board had signed at the last meeting</w:t>
      </w:r>
      <w:r w:rsidR="007C42CD">
        <w:t xml:space="preserve"> (see</w:t>
      </w:r>
      <w:r w:rsidR="00C5360F">
        <w:t xml:space="preserve"> previous minutes for this ongoing issue</w:t>
      </w:r>
      <w:r w:rsidR="007C42CD">
        <w:t>)</w:t>
      </w:r>
      <w:r w:rsidR="00C5360F">
        <w:t xml:space="preserve">.  </w:t>
      </w:r>
      <w:r w:rsidR="00DD37A0">
        <w:t xml:space="preserve">According to </w:t>
      </w:r>
      <w:r w:rsidR="007A6FBA">
        <w:t xml:space="preserve">a </w:t>
      </w:r>
      <w:r w:rsidR="009C1C74">
        <w:t xml:space="preserve">22 October 2021 </w:t>
      </w:r>
      <w:r w:rsidR="007A6FBA">
        <w:t xml:space="preserve">letter </w:t>
      </w:r>
      <w:r w:rsidR="009C1C74">
        <w:t xml:space="preserve">to the Board </w:t>
      </w:r>
      <w:r w:rsidR="00047446">
        <w:t xml:space="preserve">from Michael </w:t>
      </w:r>
      <w:r w:rsidR="006F65FA">
        <w:t xml:space="preserve">Carey, SWEB’s Development Manager </w:t>
      </w:r>
      <w:r w:rsidR="009C1C74">
        <w:t xml:space="preserve">and Mr. </w:t>
      </w:r>
      <w:r w:rsidR="007C006C">
        <w:t>F</w:t>
      </w:r>
      <w:r w:rsidR="009C1C74">
        <w:t>uller</w:t>
      </w:r>
      <w:r w:rsidR="00C5360F">
        <w:t xml:space="preserve">, the reason </w:t>
      </w:r>
      <w:r w:rsidR="00E10CE4">
        <w:t xml:space="preserve">for the two maps not being accepted </w:t>
      </w:r>
      <w:r w:rsidR="00107104">
        <w:t xml:space="preserve">by the Registry of Deeds </w:t>
      </w:r>
      <w:r w:rsidR="00E10CE4">
        <w:t xml:space="preserve">was due to their </w:t>
      </w:r>
      <w:r w:rsidR="0097153E">
        <w:t>color scheme</w:t>
      </w:r>
      <w:r w:rsidR="00107104">
        <w:t xml:space="preserve"> and </w:t>
      </w:r>
      <w:r w:rsidR="00A01B3E">
        <w:t xml:space="preserve">the </w:t>
      </w:r>
      <w:r w:rsidR="00D86857">
        <w:t>level of greyscale</w:t>
      </w:r>
      <w:r w:rsidR="002350C2">
        <w:t>.  Following a brief discussion</w:t>
      </w:r>
      <w:r w:rsidR="002D7674">
        <w:t xml:space="preserve"> and a motion by </w:t>
      </w:r>
      <w:r w:rsidR="00607396">
        <w:t>Bruce/Vern, the Board voted unanimously</w:t>
      </w:r>
      <w:r w:rsidR="0047405C">
        <w:t xml:space="preserve"> that SWEB had complied with the requirements of the Clifton Land Use O</w:t>
      </w:r>
      <w:r w:rsidR="00425234">
        <w:t xml:space="preserve">rdinance </w:t>
      </w:r>
      <w:r w:rsidR="003D6560">
        <w:t xml:space="preserve">(CLUO) </w:t>
      </w:r>
      <w:r w:rsidR="00425234">
        <w:t>with the single map now being on file</w:t>
      </w:r>
      <w:r w:rsidR="003D6560">
        <w:t xml:space="preserve">.  </w:t>
      </w:r>
      <w:r w:rsidR="00B64D75">
        <w:t>The CEO mentioned that this same issue had surfaced in other towns</w:t>
      </w:r>
      <w:r w:rsidR="00A14824">
        <w:t xml:space="preserve"> as well.  It was noted that this issue may </w:t>
      </w:r>
      <w:r w:rsidR="002971E2">
        <w:t>need to be addressed when the Board updates the CLUO for town approval.</w:t>
      </w:r>
    </w:p>
    <w:p w14:paraId="1941661E" w14:textId="7B327B1D" w:rsidR="00FA1F3D" w:rsidRDefault="0094710C" w:rsidP="008A7AF8">
      <w:r>
        <w:t>The Board rev</w:t>
      </w:r>
      <w:r w:rsidR="00B13325">
        <w:t>iewed</w:t>
      </w:r>
      <w:r>
        <w:t xml:space="preserve"> and discussed </w:t>
      </w:r>
      <w:r w:rsidR="00FA1F3D">
        <w:t xml:space="preserve">with the CEO </w:t>
      </w:r>
      <w:r>
        <w:t xml:space="preserve">a permit application </w:t>
      </w:r>
      <w:r w:rsidR="00C679B3">
        <w:t>and related documentation to</w:t>
      </w:r>
      <w:r w:rsidR="000B3AAC">
        <w:t xml:space="preserve"> </w:t>
      </w:r>
      <w:r w:rsidR="00456752">
        <w:t>recons</w:t>
      </w:r>
      <w:r w:rsidR="004C3F3B">
        <w:t>truct</w:t>
      </w:r>
      <w:r w:rsidR="000B3AAC">
        <w:t xml:space="preserve"> and relocate a </w:t>
      </w:r>
      <w:r w:rsidR="008C402D">
        <w:t xml:space="preserve">shoreline </w:t>
      </w:r>
      <w:r w:rsidR="000B3AAC">
        <w:t xml:space="preserve">residential structure </w:t>
      </w:r>
      <w:r w:rsidR="00352C9D">
        <w:t>at 34 Thompson Court in Clifton.  The</w:t>
      </w:r>
      <w:r w:rsidR="009F1B44">
        <w:t xml:space="preserve"> </w:t>
      </w:r>
      <w:r w:rsidR="00B46262">
        <w:t>property o</w:t>
      </w:r>
      <w:r w:rsidR="009F1B44">
        <w:t>wners</w:t>
      </w:r>
      <w:r w:rsidR="00CA0187">
        <w:t xml:space="preserve"> had earlier demolished the </w:t>
      </w:r>
      <w:r w:rsidR="00CE386E">
        <w:t xml:space="preserve">old </w:t>
      </w:r>
      <w:r w:rsidR="00CA0187">
        <w:t>structure</w:t>
      </w:r>
      <w:r w:rsidR="00CE386E">
        <w:t xml:space="preserve">, which </w:t>
      </w:r>
      <w:r w:rsidR="00D20EB6">
        <w:t xml:space="preserve">had </w:t>
      </w:r>
      <w:r w:rsidR="00B273F8">
        <w:t xml:space="preserve">caved-in, </w:t>
      </w:r>
      <w:r w:rsidR="00CA0187">
        <w:t xml:space="preserve">with </w:t>
      </w:r>
      <w:r w:rsidR="007C695C">
        <w:t>t</w:t>
      </w:r>
      <w:r w:rsidR="00CA0187">
        <w:t>he CEO’s permission</w:t>
      </w:r>
      <w:r w:rsidR="00B273F8">
        <w:t xml:space="preserve">. </w:t>
      </w:r>
      <w:r w:rsidR="00536BA7">
        <w:t xml:space="preserve"> </w:t>
      </w:r>
      <w:r w:rsidR="00F37BB1">
        <w:t xml:space="preserve">Following </w:t>
      </w:r>
      <w:r w:rsidR="00813414">
        <w:t xml:space="preserve">a discussion with the CEO that included </w:t>
      </w:r>
      <w:r w:rsidR="00583EEC">
        <w:t>his responses to a number of questions</w:t>
      </w:r>
      <w:r w:rsidR="001C2046">
        <w:t>,</w:t>
      </w:r>
      <w:r w:rsidR="00E72E5D">
        <w:t xml:space="preserve"> the Board, following a motion by </w:t>
      </w:r>
      <w:r w:rsidR="00615D11">
        <w:t>David/Vern and unanimous vote, approved the permit application.  (NOTE: The Board believed that it would have been beneficial to have photographs of the old structure</w:t>
      </w:r>
      <w:r w:rsidR="00CD4BBD">
        <w:t xml:space="preserve"> before its demolition given the new structures </w:t>
      </w:r>
      <w:r w:rsidR="00A65CCC">
        <w:t>proximity to the shoreline.  Although a poor</w:t>
      </w:r>
      <w:r w:rsidR="00122082">
        <w:t>-</w:t>
      </w:r>
      <w:r w:rsidR="00A65CCC">
        <w:t xml:space="preserve">quality photograph </w:t>
      </w:r>
      <w:r w:rsidR="00570743">
        <w:t xml:space="preserve">of the old structure was included in the application, it was hard to make out </w:t>
      </w:r>
      <w:r w:rsidR="00AB43A2">
        <w:t>details.  Although</w:t>
      </w:r>
      <w:r w:rsidR="00186090">
        <w:t xml:space="preserve"> it</w:t>
      </w:r>
      <w:r w:rsidR="00AB43A2">
        <w:t xml:space="preserve"> should be noted that the Clifton Land Use Ordinance </w:t>
      </w:r>
      <w:r w:rsidR="00F74980">
        <w:t xml:space="preserve">(CLUO) </w:t>
      </w:r>
      <w:r w:rsidR="00AB43A2">
        <w:t>contains</w:t>
      </w:r>
      <w:r w:rsidR="00186090">
        <w:t xml:space="preserve"> no requirement </w:t>
      </w:r>
      <w:r w:rsidR="00DA4212">
        <w:t>to submit</w:t>
      </w:r>
      <w:r w:rsidR="00186090">
        <w:t xml:space="preserve"> </w:t>
      </w:r>
      <w:r w:rsidR="00EA781C">
        <w:t xml:space="preserve">“before” </w:t>
      </w:r>
      <w:r w:rsidR="00186090">
        <w:t>photographs</w:t>
      </w:r>
      <w:r w:rsidR="00810391">
        <w:t xml:space="preserve"> in such cases</w:t>
      </w:r>
      <w:r w:rsidR="00186090">
        <w:t xml:space="preserve">, the CEO </w:t>
      </w:r>
      <w:r w:rsidR="00122082">
        <w:t xml:space="preserve">said that he would include </w:t>
      </w:r>
      <w:r w:rsidR="006D602F">
        <w:t xml:space="preserve">“before” photographs in the permit </w:t>
      </w:r>
      <w:proofErr w:type="gramStart"/>
      <w:r w:rsidR="006D602F">
        <w:t>application</w:t>
      </w:r>
      <w:r w:rsidR="001C2046">
        <w:t>s</w:t>
      </w:r>
      <w:proofErr w:type="gramEnd"/>
      <w:r w:rsidR="006D602F">
        <w:t xml:space="preserve"> </w:t>
      </w:r>
      <w:r w:rsidR="00810391">
        <w:t>when</w:t>
      </w:r>
      <w:r w:rsidR="00863F29">
        <w:t>/if</w:t>
      </w:r>
      <w:r w:rsidR="001C2046">
        <w:t xml:space="preserve"> a</w:t>
      </w:r>
      <w:r w:rsidR="003F5A1C">
        <w:t>vailable.</w:t>
      </w:r>
    </w:p>
    <w:p w14:paraId="0371EEB4" w14:textId="4A0B4374" w:rsidR="00285FA6" w:rsidRDefault="00FA1F3D" w:rsidP="008A7AF8">
      <w:r>
        <w:t>The Board also re</w:t>
      </w:r>
      <w:r w:rsidR="00E439CA">
        <w:t>viewed and discussed with the CEO</w:t>
      </w:r>
      <w:r w:rsidR="00CD4BBD">
        <w:t xml:space="preserve"> </w:t>
      </w:r>
      <w:r w:rsidR="00135291">
        <w:t xml:space="preserve">a permit application package </w:t>
      </w:r>
      <w:r w:rsidR="00690E9B">
        <w:t>to construct</w:t>
      </w:r>
      <w:r w:rsidR="006838FC">
        <w:t xml:space="preserve"> an addition to a pre-existing shoreline residential </w:t>
      </w:r>
      <w:r w:rsidR="00903A47">
        <w:t>structure</w:t>
      </w:r>
      <w:r w:rsidR="00863F29">
        <w:t xml:space="preserve"> </w:t>
      </w:r>
      <w:r w:rsidR="005106B8">
        <w:t>at 53 Campbell Lane in Clifton</w:t>
      </w:r>
      <w:r w:rsidR="005577DF">
        <w:t>.</w:t>
      </w:r>
      <w:r w:rsidR="00C05B0B">
        <w:t xml:space="preserve"> </w:t>
      </w:r>
      <w:r w:rsidR="005106B8">
        <w:t xml:space="preserve"> </w:t>
      </w:r>
      <w:r w:rsidR="00903A47">
        <w:t>Following</w:t>
      </w:r>
      <w:r w:rsidR="00A647D8">
        <w:t xml:space="preserve"> discussions with the CEO, the Board, </w:t>
      </w:r>
      <w:r w:rsidR="0063676B">
        <w:t>acting upon</w:t>
      </w:r>
      <w:r w:rsidR="00A647D8">
        <w:t xml:space="preserve"> a motion by </w:t>
      </w:r>
      <w:r w:rsidR="00AF3D02">
        <w:t>Julie/David and unanimous vote</w:t>
      </w:r>
      <w:r w:rsidR="00285FA6">
        <w:t>, approved the permit application.</w:t>
      </w:r>
    </w:p>
    <w:p w14:paraId="311B0DA2" w14:textId="425ADAAC" w:rsidR="006B364F" w:rsidRDefault="00285FA6" w:rsidP="008A7AF8">
      <w:r>
        <w:t xml:space="preserve">The </w:t>
      </w:r>
      <w:r w:rsidR="004F3903">
        <w:t xml:space="preserve">CEO and the </w:t>
      </w:r>
      <w:r>
        <w:t>Boa</w:t>
      </w:r>
      <w:r w:rsidR="00F74980">
        <w:t>rd</w:t>
      </w:r>
      <w:r w:rsidR="00903A47">
        <w:t xml:space="preserve"> </w:t>
      </w:r>
      <w:r w:rsidR="00F74980">
        <w:t xml:space="preserve">then discussed </w:t>
      </w:r>
      <w:r w:rsidR="003C137A">
        <w:t>proposed changes to the CL</w:t>
      </w:r>
      <w:r w:rsidR="005F106F">
        <w:t>U</w:t>
      </w:r>
      <w:r w:rsidR="003C137A">
        <w:t>O</w:t>
      </w:r>
      <w:r w:rsidR="00D75BF4">
        <w:t xml:space="preserve"> which the Board may recommend once the Comprehensive Plan is complete</w:t>
      </w:r>
      <w:r w:rsidR="005577DF">
        <w:t>d</w:t>
      </w:r>
      <w:r w:rsidR="003C137A">
        <w:t xml:space="preserve">.  </w:t>
      </w:r>
      <w:r w:rsidR="00615314">
        <w:t xml:space="preserve">While many of the </w:t>
      </w:r>
      <w:r w:rsidR="0062679E">
        <w:t>needed changes had been noted over the past several years, many were of a relatively minor nature</w:t>
      </w:r>
      <w:r w:rsidR="00D75BF4">
        <w:t>.  The CEO recommend</w:t>
      </w:r>
      <w:r w:rsidR="004D261D">
        <w:t>ed</w:t>
      </w:r>
      <w:r w:rsidR="00D75BF4">
        <w:t xml:space="preserve"> that the Board </w:t>
      </w:r>
      <w:r w:rsidR="002F3C35">
        <w:lastRenderedPageBreak/>
        <w:t>consider creating t</w:t>
      </w:r>
      <w:r w:rsidR="004414AE">
        <w:t>w</w:t>
      </w:r>
      <w:r w:rsidR="002F3C35">
        <w:t>o</w:t>
      </w:r>
      <w:r w:rsidR="004414AE">
        <w:t xml:space="preserve"> ordina</w:t>
      </w:r>
      <w:r w:rsidR="00EE2D29">
        <w:t>n</w:t>
      </w:r>
      <w:r w:rsidR="004414AE">
        <w:t xml:space="preserve">ces, one pertaining to </w:t>
      </w:r>
      <w:proofErr w:type="spellStart"/>
      <w:r w:rsidR="004414AE">
        <w:t>shorel</w:t>
      </w:r>
      <w:r w:rsidR="00D47BD7">
        <w:t>and</w:t>
      </w:r>
      <w:proofErr w:type="spellEnd"/>
      <w:r w:rsidR="00D47BD7">
        <w:t xml:space="preserve"> </w:t>
      </w:r>
      <w:r w:rsidR="00CB6986">
        <w:t>zoning</w:t>
      </w:r>
      <w:r w:rsidR="00D47BD7">
        <w:t xml:space="preserve"> and </w:t>
      </w:r>
      <w:r w:rsidR="006A6D2F">
        <w:t xml:space="preserve">the </w:t>
      </w:r>
      <w:r w:rsidR="00D47BD7">
        <w:t>other for inland</w:t>
      </w:r>
      <w:r w:rsidR="00A52FB1">
        <w:t xml:space="preserve"> areas.  </w:t>
      </w:r>
      <w:r w:rsidR="00D93B19">
        <w:t>As explained by the CEO, o</w:t>
      </w:r>
      <w:r w:rsidR="00A52FB1">
        <w:t xml:space="preserve">ne reason for the recommendation is that </w:t>
      </w:r>
      <w:r w:rsidR="00012C32">
        <w:t>the State of Maine has created new shoreline</w:t>
      </w:r>
      <w:r w:rsidR="008E4D8F">
        <w:t xml:space="preserve"> guidelines that must be incorporated into a town’s land use ordinance </w:t>
      </w:r>
      <w:r w:rsidR="0013795C">
        <w:t xml:space="preserve">when </w:t>
      </w:r>
      <w:r w:rsidR="000F30CF">
        <w:t>an update occurs.</w:t>
      </w:r>
      <w:r w:rsidR="004D261D">
        <w:t xml:space="preserve"> Among other reasons, </w:t>
      </w:r>
      <w:r w:rsidR="008B4B1B">
        <w:t>i</w:t>
      </w:r>
      <w:r w:rsidR="00DF777D">
        <w:t xml:space="preserve">t was felt that having separate ordinances would make periodic updates easier to incorporate into </w:t>
      </w:r>
      <w:r w:rsidR="00BE3286">
        <w:t xml:space="preserve">the </w:t>
      </w:r>
      <w:r w:rsidR="008B4B1B">
        <w:t>CLUO</w:t>
      </w:r>
      <w:r w:rsidR="0020619E">
        <w:t>.  There was a</w:t>
      </w:r>
      <w:r w:rsidR="00EF07D2">
        <w:t>lso</w:t>
      </w:r>
      <w:r w:rsidR="0020619E">
        <w:t xml:space="preserve"> discussion on the need </w:t>
      </w:r>
      <w:r w:rsidR="00EF07D2">
        <w:t xml:space="preserve">for the town to </w:t>
      </w:r>
      <w:r w:rsidR="0020619E">
        <w:t>have a recreational marijuana ordinance</w:t>
      </w:r>
      <w:r w:rsidR="006A6D2F">
        <w:t>.</w:t>
      </w:r>
      <w:r w:rsidR="00FA1F3D">
        <w:t xml:space="preserve"> </w:t>
      </w:r>
      <w:r w:rsidR="00F37BB1">
        <w:t xml:space="preserve"> </w:t>
      </w:r>
      <w:r w:rsidR="00E77FBC">
        <w:t>The Board will take these</w:t>
      </w:r>
      <w:r w:rsidR="006B364F">
        <w:t xml:space="preserve"> matters under consideration.</w:t>
      </w:r>
    </w:p>
    <w:p w14:paraId="4514E2C4" w14:textId="77777777" w:rsidR="00E46871" w:rsidRDefault="006B364F" w:rsidP="008A7AF8">
      <w:r>
        <w:t xml:space="preserve">Upon a motion by </w:t>
      </w:r>
      <w:r w:rsidR="008909F9">
        <w:t>David/</w:t>
      </w:r>
      <w:r>
        <w:t>Julie and unanimous vote, the meeting adjourned at approximately</w:t>
      </w:r>
      <w:r w:rsidR="00E46871">
        <w:t xml:space="preserve"> 6:53 p.m.</w:t>
      </w:r>
    </w:p>
    <w:p w14:paraId="7DD42A80" w14:textId="22785672" w:rsidR="00816CDE" w:rsidRDefault="00E46871" w:rsidP="008A7AF8">
      <w:r>
        <w:t>Minutes prepared by</w:t>
      </w:r>
      <w:r w:rsidR="00AB28B5">
        <w:t xml:space="preserve"> Board Vice Chairperson David </w:t>
      </w:r>
      <w:proofErr w:type="spellStart"/>
      <w:r w:rsidR="00AB28B5">
        <w:t>Cogdell</w:t>
      </w:r>
      <w:proofErr w:type="spellEnd"/>
      <w:r w:rsidR="00AB28B5">
        <w:t>.</w:t>
      </w:r>
      <w:r w:rsidR="00C679B3">
        <w:t xml:space="preserve"> </w:t>
      </w:r>
      <w:r w:rsidR="002350C2">
        <w:t xml:space="preserve"> </w:t>
      </w:r>
      <w:r w:rsidR="00F15F80">
        <w:t xml:space="preserve"> </w:t>
      </w:r>
    </w:p>
    <w:sectPr w:rsidR="00816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77"/>
    <w:rsid w:val="00012C32"/>
    <w:rsid w:val="00047446"/>
    <w:rsid w:val="000632C5"/>
    <w:rsid w:val="000B3AAC"/>
    <w:rsid w:val="000E2301"/>
    <w:rsid w:val="000F30CF"/>
    <w:rsid w:val="00107104"/>
    <w:rsid w:val="00122082"/>
    <w:rsid w:val="00135291"/>
    <w:rsid w:val="0013795C"/>
    <w:rsid w:val="00152FC3"/>
    <w:rsid w:val="00186090"/>
    <w:rsid w:val="001C2046"/>
    <w:rsid w:val="001D722C"/>
    <w:rsid w:val="0020619E"/>
    <w:rsid w:val="002350C2"/>
    <w:rsid w:val="00285FA6"/>
    <w:rsid w:val="002971E2"/>
    <w:rsid w:val="002B7DEE"/>
    <w:rsid w:val="002C0B5E"/>
    <w:rsid w:val="002C2C34"/>
    <w:rsid w:val="002C3608"/>
    <w:rsid w:val="002D1083"/>
    <w:rsid w:val="002D7674"/>
    <w:rsid w:val="002F3C35"/>
    <w:rsid w:val="00323BDE"/>
    <w:rsid w:val="0033625F"/>
    <w:rsid w:val="00352C9D"/>
    <w:rsid w:val="0039617B"/>
    <w:rsid w:val="003C137A"/>
    <w:rsid w:val="003C4F7E"/>
    <w:rsid w:val="003D6560"/>
    <w:rsid w:val="003E0BB9"/>
    <w:rsid w:val="003F5A1C"/>
    <w:rsid w:val="00405081"/>
    <w:rsid w:val="00420112"/>
    <w:rsid w:val="00425234"/>
    <w:rsid w:val="0043150A"/>
    <w:rsid w:val="004414AE"/>
    <w:rsid w:val="00444377"/>
    <w:rsid w:val="00447542"/>
    <w:rsid w:val="00456752"/>
    <w:rsid w:val="0047405C"/>
    <w:rsid w:val="004C3F3B"/>
    <w:rsid w:val="004D261D"/>
    <w:rsid w:val="004F3903"/>
    <w:rsid w:val="005106B8"/>
    <w:rsid w:val="00536BA7"/>
    <w:rsid w:val="005402A1"/>
    <w:rsid w:val="005577DF"/>
    <w:rsid w:val="00570743"/>
    <w:rsid w:val="00583EEC"/>
    <w:rsid w:val="005E154C"/>
    <w:rsid w:val="005F106F"/>
    <w:rsid w:val="00607396"/>
    <w:rsid w:val="00610E08"/>
    <w:rsid w:val="00615314"/>
    <w:rsid w:val="00615D11"/>
    <w:rsid w:val="0062679E"/>
    <w:rsid w:val="0063676B"/>
    <w:rsid w:val="00674EDA"/>
    <w:rsid w:val="006838FC"/>
    <w:rsid w:val="00690E9B"/>
    <w:rsid w:val="006A6D2F"/>
    <w:rsid w:val="006B364F"/>
    <w:rsid w:val="006D602F"/>
    <w:rsid w:val="006F65FA"/>
    <w:rsid w:val="00747204"/>
    <w:rsid w:val="00754688"/>
    <w:rsid w:val="007A6FBA"/>
    <w:rsid w:val="007C006C"/>
    <w:rsid w:val="007C42CD"/>
    <w:rsid w:val="007C695C"/>
    <w:rsid w:val="00810391"/>
    <w:rsid w:val="00813414"/>
    <w:rsid w:val="00816CDE"/>
    <w:rsid w:val="00863F29"/>
    <w:rsid w:val="008744D5"/>
    <w:rsid w:val="008909F9"/>
    <w:rsid w:val="008A7AF8"/>
    <w:rsid w:val="008B4B1B"/>
    <w:rsid w:val="008C402D"/>
    <w:rsid w:val="008E4D8F"/>
    <w:rsid w:val="008F32FA"/>
    <w:rsid w:val="00903A47"/>
    <w:rsid w:val="00903C54"/>
    <w:rsid w:val="0094710C"/>
    <w:rsid w:val="0097153E"/>
    <w:rsid w:val="009A1A74"/>
    <w:rsid w:val="009A645E"/>
    <w:rsid w:val="009B4985"/>
    <w:rsid w:val="009B613E"/>
    <w:rsid w:val="009C1C74"/>
    <w:rsid w:val="009F1B44"/>
    <w:rsid w:val="00A01B3E"/>
    <w:rsid w:val="00A02120"/>
    <w:rsid w:val="00A14824"/>
    <w:rsid w:val="00A327D0"/>
    <w:rsid w:val="00A52FB1"/>
    <w:rsid w:val="00A647D8"/>
    <w:rsid w:val="00A65CCC"/>
    <w:rsid w:val="00A94E7A"/>
    <w:rsid w:val="00AB28B5"/>
    <w:rsid w:val="00AB43A2"/>
    <w:rsid w:val="00AF3D02"/>
    <w:rsid w:val="00B13325"/>
    <w:rsid w:val="00B273F8"/>
    <w:rsid w:val="00B46262"/>
    <w:rsid w:val="00B540D4"/>
    <w:rsid w:val="00B64D75"/>
    <w:rsid w:val="00BB112E"/>
    <w:rsid w:val="00BE3286"/>
    <w:rsid w:val="00C05B0B"/>
    <w:rsid w:val="00C5360F"/>
    <w:rsid w:val="00C679B3"/>
    <w:rsid w:val="00C713FE"/>
    <w:rsid w:val="00C84A02"/>
    <w:rsid w:val="00CA0187"/>
    <w:rsid w:val="00CB6986"/>
    <w:rsid w:val="00CC1337"/>
    <w:rsid w:val="00CD4BBD"/>
    <w:rsid w:val="00CE386E"/>
    <w:rsid w:val="00D20EB6"/>
    <w:rsid w:val="00D47BD7"/>
    <w:rsid w:val="00D635C3"/>
    <w:rsid w:val="00D75BF4"/>
    <w:rsid w:val="00D86857"/>
    <w:rsid w:val="00D93B19"/>
    <w:rsid w:val="00DA4212"/>
    <w:rsid w:val="00DC2F86"/>
    <w:rsid w:val="00DD37A0"/>
    <w:rsid w:val="00DF777D"/>
    <w:rsid w:val="00E10CE4"/>
    <w:rsid w:val="00E439CA"/>
    <w:rsid w:val="00E45745"/>
    <w:rsid w:val="00E46871"/>
    <w:rsid w:val="00E72E5D"/>
    <w:rsid w:val="00E77FBC"/>
    <w:rsid w:val="00E86E39"/>
    <w:rsid w:val="00EA781C"/>
    <w:rsid w:val="00EE2D29"/>
    <w:rsid w:val="00EF07D2"/>
    <w:rsid w:val="00F05E54"/>
    <w:rsid w:val="00F06C71"/>
    <w:rsid w:val="00F15F80"/>
    <w:rsid w:val="00F37BB1"/>
    <w:rsid w:val="00F74980"/>
    <w:rsid w:val="00F85D3F"/>
    <w:rsid w:val="00FA1F3D"/>
    <w:rsid w:val="00FA4AC9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2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2023-04-14T08:31:00Z</dcterms:created>
  <dcterms:modified xsi:type="dcterms:W3CDTF">2023-04-14T08:31:00Z</dcterms:modified>
</cp:coreProperties>
</file>